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D7E0A" w14:textId="49C5320B" w:rsidR="00421745" w:rsidRDefault="233E00D6" w:rsidP="003E3C3F">
      <w:pPr>
        <w:pStyle w:val="Title"/>
      </w:pPr>
      <w:r>
        <w:t xml:space="preserve">Module </w:t>
      </w:r>
      <w:r w:rsidR="006B583F">
        <w:t>R</w:t>
      </w:r>
      <w:r>
        <w:t>eview</w:t>
      </w:r>
      <w:r w:rsidR="2861D3B3">
        <w:t xml:space="preserve">: </w:t>
      </w:r>
      <w:r w:rsidR="31B9859E">
        <w:t>Guide</w:t>
      </w:r>
      <w:r w:rsidR="2861D3B3">
        <w:t xml:space="preserve"> Questions</w:t>
      </w:r>
    </w:p>
    <w:p w14:paraId="68670734" w14:textId="432D185A" w:rsidR="00421745" w:rsidRDefault="78063341" w:rsidP="003E3C3F">
      <w:r>
        <w:t xml:space="preserve">This document </w:t>
      </w:r>
      <w:r w:rsidR="10253743">
        <w:t xml:space="preserve">can be used </w:t>
      </w:r>
      <w:r w:rsidR="0F8AE0C0">
        <w:t xml:space="preserve">as </w:t>
      </w:r>
      <w:r w:rsidR="00AE5A5C">
        <w:t>guide</w:t>
      </w:r>
      <w:r w:rsidR="0F8AE0C0">
        <w:t xml:space="preserve"> questions</w:t>
      </w:r>
      <w:r w:rsidR="10253743">
        <w:t xml:space="preserve"> to</w:t>
      </w:r>
      <w:r w:rsidR="00233004">
        <w:t xml:space="preserve"> help review and refine </w:t>
      </w:r>
      <w:r w:rsidR="002C378E">
        <w:t>your current curriculum offering</w:t>
      </w:r>
      <w:r w:rsidR="10253743">
        <w:t>.</w:t>
      </w:r>
      <w:r w:rsidR="007B2F8F">
        <w:t xml:space="preserve">  Below you will find two sections; </w:t>
      </w:r>
      <w:r w:rsidR="00A33533">
        <w:t xml:space="preserve">an </w:t>
      </w:r>
      <w:r w:rsidR="007B2F8F">
        <w:t xml:space="preserve">Initial Checklist, and </w:t>
      </w:r>
      <w:r w:rsidR="00335BB3">
        <w:t>structured guide questions</w:t>
      </w:r>
      <w:r w:rsidR="00255217">
        <w:t xml:space="preserve"> to aid in reviewing your module.</w:t>
      </w:r>
    </w:p>
    <w:p w14:paraId="1DF7FD0C" w14:textId="7A552419" w:rsidR="00421745" w:rsidRPr="003E3C3F" w:rsidRDefault="2B4B86FB" w:rsidP="003E3C3F">
      <w:pPr>
        <w:pStyle w:val="Heading1"/>
      </w:pPr>
      <w:r w:rsidRPr="003E3C3F">
        <w:t xml:space="preserve">Initial </w:t>
      </w:r>
      <w:r w:rsidR="2C9E11D3" w:rsidRPr="003E3C3F">
        <w:t>checklist</w:t>
      </w:r>
    </w:p>
    <w:p w14:paraId="34D8A8E8" w14:textId="5B16E75D" w:rsidR="485C35C4" w:rsidRDefault="485C35C4" w:rsidP="003E3C3F">
      <w:r>
        <w:t>Th</w:t>
      </w:r>
      <w:r w:rsidR="00AA73E9">
        <w:t>is</w:t>
      </w:r>
      <w:r>
        <w:t xml:space="preserve"> overview checklist is designed to </w:t>
      </w:r>
      <w:r w:rsidR="00405410">
        <w:t>support</w:t>
      </w:r>
      <w:r>
        <w:t xml:space="preserve"> a </w:t>
      </w:r>
      <w:r w:rsidR="00AD59A1">
        <w:t xml:space="preserve">short initial check of your </w:t>
      </w:r>
      <w:r>
        <w:t xml:space="preserve">module to decide if a </w:t>
      </w:r>
      <w:r w:rsidR="4D48F991">
        <w:t xml:space="preserve">more thorough </w:t>
      </w:r>
      <w:r>
        <w:t>review</w:t>
      </w:r>
      <w:r w:rsidR="1D381A53">
        <w:t xml:space="preserve"> may be required</w:t>
      </w:r>
      <w:r>
        <w:t>.</w:t>
      </w:r>
      <w:r w:rsidR="006502C7">
        <w:t xml:space="preserve">  Consider the questions below:</w:t>
      </w:r>
    </w:p>
    <w:p w14:paraId="1455987B" w14:textId="714DD926" w:rsidR="5FECF72A" w:rsidRDefault="7C90E324" w:rsidP="003E3C3F">
      <w:pPr>
        <w:pStyle w:val="ListParagraph"/>
        <w:numPr>
          <w:ilvl w:val="0"/>
          <w:numId w:val="1"/>
        </w:numPr>
        <w:rPr>
          <w:rFonts w:eastAsiaTheme="minorEastAsia"/>
        </w:rPr>
      </w:pPr>
      <w:r>
        <w:t xml:space="preserve">Are you planning </w:t>
      </w:r>
      <w:r w:rsidR="2D68BEC9">
        <w:t>any</w:t>
      </w:r>
      <w:r w:rsidR="5FECF72A">
        <w:t xml:space="preserve"> changes to your </w:t>
      </w:r>
      <w:r w:rsidR="358C8A98">
        <w:t xml:space="preserve">existing </w:t>
      </w:r>
      <w:r w:rsidR="5FECF72A">
        <w:t>module?</w:t>
      </w:r>
    </w:p>
    <w:p w14:paraId="3B99B0F2" w14:textId="3DB350DE" w:rsidR="00FF38AA" w:rsidRDefault="00FF38AA" w:rsidP="00FF38AA">
      <w:pPr>
        <w:pStyle w:val="ListParagraph"/>
        <w:numPr>
          <w:ilvl w:val="0"/>
          <w:numId w:val="1"/>
        </w:numPr>
      </w:pPr>
      <w:r>
        <w:t xml:space="preserve">Are there recommended changes and actions as a result of the </w:t>
      </w:r>
      <w:r w:rsidR="00C337EA">
        <w:t>E</w:t>
      </w:r>
      <w:r>
        <w:t xml:space="preserve">xternal </w:t>
      </w:r>
      <w:r w:rsidR="00C337EA">
        <w:t>E</w:t>
      </w:r>
      <w:r>
        <w:t>xaminer’s report for the existing module?</w:t>
      </w:r>
    </w:p>
    <w:p w14:paraId="3CE327C0" w14:textId="6473A879" w:rsidR="5FECF72A" w:rsidRDefault="5FECF72A" w:rsidP="003E3C3F">
      <w:pPr>
        <w:pStyle w:val="ListParagraph"/>
        <w:numPr>
          <w:ilvl w:val="0"/>
          <w:numId w:val="1"/>
        </w:numPr>
      </w:pPr>
      <w:r>
        <w:t xml:space="preserve">Have staff or students </w:t>
      </w:r>
      <w:r w:rsidR="622F1B0E">
        <w:t xml:space="preserve">experienced significant </w:t>
      </w:r>
      <w:r>
        <w:t xml:space="preserve">challenges with the </w:t>
      </w:r>
      <w:r w:rsidR="7A03B7B4">
        <w:t xml:space="preserve">existing </w:t>
      </w:r>
      <w:r>
        <w:t>module?</w:t>
      </w:r>
    </w:p>
    <w:p w14:paraId="6C05F6F2" w14:textId="7D19466E" w:rsidR="6D740FF3" w:rsidRDefault="781CA86C" w:rsidP="003E3C3F">
      <w:pPr>
        <w:pStyle w:val="ListParagraph"/>
        <w:numPr>
          <w:ilvl w:val="0"/>
          <w:numId w:val="1"/>
        </w:numPr>
        <w:rPr>
          <w:rFonts w:eastAsiaTheme="minorEastAsia"/>
        </w:rPr>
      </w:pPr>
      <w:r>
        <w:t>Do students need further support to achieve their module outcomes?</w:t>
      </w:r>
    </w:p>
    <w:p w14:paraId="5863B3CE" w14:textId="6C23E11C" w:rsidR="5FECF72A" w:rsidRDefault="5FECF72A" w:rsidP="003E3C3F">
      <w:pPr>
        <w:pStyle w:val="ListParagraph"/>
        <w:numPr>
          <w:ilvl w:val="0"/>
          <w:numId w:val="1"/>
        </w:numPr>
      </w:pPr>
      <w:r>
        <w:t>W</w:t>
      </w:r>
      <w:r w:rsidR="388DCBD3">
        <w:t xml:space="preserve">ere all </w:t>
      </w:r>
      <w:r w:rsidR="42C9ABB6">
        <w:t>assessment</w:t>
      </w:r>
      <w:r w:rsidR="5C1B7D72">
        <w:t>s</w:t>
      </w:r>
      <w:r w:rsidR="42C9ABB6">
        <w:t xml:space="preserve"> implemented successfully</w:t>
      </w:r>
      <w:r w:rsidR="71DD6ADD">
        <w:t xml:space="preserve"> in the existing module</w:t>
      </w:r>
      <w:r w:rsidR="42C9ABB6">
        <w:t>?</w:t>
      </w:r>
    </w:p>
    <w:p w14:paraId="44CE09B2" w14:textId="5648A607" w:rsidR="4956864D" w:rsidRDefault="78509A9C" w:rsidP="003E3C3F">
      <w:r>
        <w:t xml:space="preserve">If you have answered </w:t>
      </w:r>
      <w:r w:rsidRPr="17356A92">
        <w:rPr>
          <w:b/>
          <w:bCs/>
        </w:rPr>
        <w:t>‘No’</w:t>
      </w:r>
      <w:r>
        <w:t xml:space="preserve"> to most questions, it is likely that you can </w:t>
      </w:r>
      <w:r w:rsidR="19E029C6">
        <w:t xml:space="preserve">update your module </w:t>
      </w:r>
      <w:r>
        <w:t>without continuing through th</w:t>
      </w:r>
      <w:r w:rsidR="768CCACF">
        <w:t>is</w:t>
      </w:r>
      <w:r w:rsidR="6F5CD8C8">
        <w:t xml:space="preserve"> suggested question sheet</w:t>
      </w:r>
      <w:r w:rsidR="00E74A48">
        <w:t>.</w:t>
      </w:r>
      <w:r w:rsidR="00255E29">
        <w:t xml:space="preserve">  Follow your usual School processes to ensure that your module is ready for the coming academic year.</w:t>
      </w:r>
    </w:p>
    <w:p w14:paraId="433CF4DF" w14:textId="13FCDF2D" w:rsidR="40D4E50A" w:rsidRDefault="40D4E50A" w:rsidP="40D4E50A"/>
    <w:p w14:paraId="6CC72002" w14:textId="350FE22B" w:rsidR="00C610BD" w:rsidRDefault="3FB39F7C" w:rsidP="00534C33">
      <w:pPr>
        <w:pBdr>
          <w:bottom w:val="single" w:sz="6" w:space="9" w:color="auto"/>
        </w:pBdr>
      </w:pPr>
      <w:r>
        <w:t xml:space="preserve">If you have answered </w:t>
      </w:r>
      <w:r w:rsidRPr="17356A92">
        <w:rPr>
          <w:b/>
          <w:bCs/>
        </w:rPr>
        <w:t>‘Yes’</w:t>
      </w:r>
      <w:r>
        <w:t xml:space="preserve"> to most of the questions above, then you may wish to continue</w:t>
      </w:r>
      <w:r w:rsidR="62910935">
        <w:t>.</w:t>
      </w:r>
    </w:p>
    <w:p w14:paraId="6920190A" w14:textId="7A1B776F" w:rsidR="00F11794" w:rsidRDefault="1DC578C2" w:rsidP="001D3084">
      <w:pPr>
        <w:pStyle w:val="Quote"/>
        <w:ind w:left="567" w:right="567"/>
        <w:jc w:val="left"/>
      </w:pPr>
      <w:r w:rsidRPr="31031C08">
        <w:t xml:space="preserve">Depending on the modifications proposed following the module review, the University’s Programme Modification Process may need to be undertaken to consider and approve the changes for the next academic year. To assess whether a programme modification is required, and for information on the process and time-frames involved, please visit the Office of Quality, Standards and Partnerships via the link  </w:t>
      </w:r>
      <w:hyperlink r:id="rId10">
        <w:r w:rsidRPr="31031C08">
          <w:rPr>
            <w:rStyle w:val="Hyperlink"/>
            <w:rFonts w:ascii="Arial" w:eastAsia="Arial" w:hAnsi="Arial" w:cs="Arial"/>
            <w:sz w:val="22"/>
            <w:szCs w:val="22"/>
          </w:rPr>
          <w:t>Programme Modification Information and Guidance | Link to external website</w:t>
        </w:r>
      </w:hyperlink>
    </w:p>
    <w:p w14:paraId="0CCA3D6F" w14:textId="40DFDA75" w:rsidR="00F11794" w:rsidRDefault="00F11794" w:rsidP="001D3084">
      <w:pPr>
        <w:pStyle w:val="Quote"/>
        <w:ind w:left="567" w:right="567"/>
        <w:jc w:val="left"/>
      </w:pPr>
    </w:p>
    <w:p w14:paraId="231836C9" w14:textId="7CEF52EF" w:rsidR="00F11794" w:rsidRDefault="1DC578C2" w:rsidP="001D3084">
      <w:pPr>
        <w:pStyle w:val="Quote"/>
        <w:ind w:left="567" w:right="567"/>
        <w:jc w:val="left"/>
      </w:pPr>
      <w:r w:rsidRPr="31031C08">
        <w:t>Additionally, it might be worth discussing your proposed module changes with your Link Quality Officer and/or College Director of Academic Quality and Standards for guidance.</w:t>
      </w:r>
    </w:p>
    <w:p w14:paraId="7A5042CD" w14:textId="33363F1C" w:rsidR="00421745" w:rsidRDefault="00421745" w:rsidP="003E3C3F">
      <w:pPr>
        <w:pStyle w:val="Heading1"/>
        <w:rPr>
          <w:rFonts w:ascii="Calibri Light" w:eastAsia="Yu Gothic Light" w:hAnsi="Calibri Light" w:cs="Times New Roman"/>
        </w:rPr>
      </w:pPr>
      <w:r>
        <w:t>Module overview and feedback</w:t>
      </w:r>
    </w:p>
    <w:p w14:paraId="0DFA8278" w14:textId="5F961975" w:rsidR="00421745" w:rsidRDefault="00421745" w:rsidP="003E3C3F">
      <w:r>
        <w:t xml:space="preserve">This selection of questions helps to </w:t>
      </w:r>
      <w:r w:rsidR="6EE6D78B">
        <w:t xml:space="preserve">review </w:t>
      </w:r>
      <w:r w:rsidR="74104F50">
        <w:t xml:space="preserve">feedback </w:t>
      </w:r>
      <w:r>
        <w:t>received by staff</w:t>
      </w:r>
      <w:r w:rsidR="79A970B7">
        <w:t xml:space="preserve"> and students on the existing module</w:t>
      </w:r>
      <w:r>
        <w:t>.</w:t>
      </w:r>
    </w:p>
    <w:p w14:paraId="0DFC9294" w14:textId="297ACFAC" w:rsidR="00421745" w:rsidRDefault="00421745" w:rsidP="003E3C3F">
      <w:pPr>
        <w:pStyle w:val="ListParagraph"/>
        <w:numPr>
          <w:ilvl w:val="0"/>
          <w:numId w:val="2"/>
        </w:numPr>
      </w:pPr>
      <w:r>
        <w:t xml:space="preserve">What </w:t>
      </w:r>
      <w:r w:rsidR="1A1322DF">
        <w:t xml:space="preserve">were the key </w:t>
      </w:r>
      <w:r>
        <w:t xml:space="preserve">challenges </w:t>
      </w:r>
      <w:r w:rsidR="25FD7132">
        <w:t>for staff relating to the existing module</w:t>
      </w:r>
      <w:r>
        <w:t>?</w:t>
      </w:r>
      <w:r w:rsidR="0B7EBDBE">
        <w:t xml:space="preserve"> (</w:t>
      </w:r>
      <w:r w:rsidR="0EA251F2">
        <w:t>e.g.,</w:t>
      </w:r>
      <w:r w:rsidR="47247BFF">
        <w:t xml:space="preserve"> resource creation, </w:t>
      </w:r>
      <w:r w:rsidR="0B7EBDBE">
        <w:t xml:space="preserve">technology, </w:t>
      </w:r>
      <w:r w:rsidR="35ABC101">
        <w:t xml:space="preserve">student </w:t>
      </w:r>
      <w:r w:rsidR="0B7EBDBE">
        <w:t>engagement</w:t>
      </w:r>
      <w:r w:rsidR="5C613879">
        <w:t>, etc.</w:t>
      </w:r>
      <w:r w:rsidR="0B7EBDBE">
        <w:t>)</w:t>
      </w:r>
    </w:p>
    <w:p w14:paraId="00FD4049" w14:textId="42F0E6B1" w:rsidR="00421745" w:rsidRDefault="766B5625" w:rsidP="003E3C3F">
      <w:pPr>
        <w:pStyle w:val="ListParagraph"/>
        <w:numPr>
          <w:ilvl w:val="0"/>
          <w:numId w:val="2"/>
        </w:numPr>
      </w:pPr>
      <w:r>
        <w:lastRenderedPageBreak/>
        <w:t>Wh</w:t>
      </w:r>
      <w:r w:rsidR="00421745">
        <w:t>at</w:t>
      </w:r>
      <w:r w:rsidR="49D72D3E">
        <w:t xml:space="preserve"> elements of the existing module</w:t>
      </w:r>
      <w:r w:rsidR="00421745">
        <w:t xml:space="preserve"> did students find useful?</w:t>
      </w:r>
    </w:p>
    <w:p w14:paraId="5CD82CE0" w14:textId="568CDE69" w:rsidR="00421745" w:rsidRDefault="00421745" w:rsidP="003E3C3F">
      <w:pPr>
        <w:pStyle w:val="ListParagraph"/>
        <w:numPr>
          <w:ilvl w:val="0"/>
          <w:numId w:val="2"/>
        </w:numPr>
      </w:pPr>
      <w:r>
        <w:t>What did students find challenging</w:t>
      </w:r>
      <w:r w:rsidR="00303FCA">
        <w:t xml:space="preserve"> in the existing module</w:t>
      </w:r>
      <w:r>
        <w:t xml:space="preserve">? </w:t>
      </w:r>
    </w:p>
    <w:p w14:paraId="75F7A3B8" w14:textId="0E48FB38" w:rsidR="00421745" w:rsidRDefault="00421745" w:rsidP="003E3C3F">
      <w:pPr>
        <w:pStyle w:val="ListParagraph"/>
        <w:numPr>
          <w:ilvl w:val="0"/>
          <w:numId w:val="2"/>
        </w:numPr>
      </w:pPr>
      <w:r>
        <w:t xml:space="preserve">What learning </w:t>
      </w:r>
      <w:r w:rsidR="168847E7">
        <w:t xml:space="preserve">activities (and supporting technologies) </w:t>
      </w:r>
      <w:r>
        <w:t xml:space="preserve">worked well </w:t>
      </w:r>
      <w:r w:rsidR="527A7BD9">
        <w:t xml:space="preserve">in the existing </w:t>
      </w:r>
      <w:r w:rsidR="005938A5">
        <w:t>module</w:t>
      </w:r>
      <w:r>
        <w:t>? Why?</w:t>
      </w:r>
    </w:p>
    <w:p w14:paraId="3850B837" w14:textId="1EF9684E" w:rsidR="00421745" w:rsidRDefault="00421745" w:rsidP="003E3C3F">
      <w:pPr>
        <w:pStyle w:val="ListParagraph"/>
        <w:numPr>
          <w:ilvl w:val="0"/>
          <w:numId w:val="2"/>
        </w:numPr>
      </w:pPr>
      <w:r>
        <w:t xml:space="preserve">What learning </w:t>
      </w:r>
      <w:r w:rsidR="4F254307">
        <w:t xml:space="preserve">activities (and supporting technologies) </w:t>
      </w:r>
      <w:r>
        <w:t xml:space="preserve">were </w:t>
      </w:r>
      <w:r w:rsidR="00EC2AE5">
        <w:t>challenging</w:t>
      </w:r>
      <w:r w:rsidR="005938A5">
        <w:t xml:space="preserve"> </w:t>
      </w:r>
      <w:r w:rsidR="26414C72">
        <w:t xml:space="preserve">during the existing </w:t>
      </w:r>
      <w:r w:rsidR="005938A5">
        <w:t xml:space="preserve">module? </w:t>
      </w:r>
      <w:r>
        <w:t>Why?</w:t>
      </w:r>
    </w:p>
    <w:p w14:paraId="51E49AF5" w14:textId="734BF037" w:rsidR="00421745" w:rsidRDefault="2981229F" w:rsidP="003E3C3F">
      <w:pPr>
        <w:pStyle w:val="Heading1"/>
        <w:rPr>
          <w:rFonts w:ascii="Calibri Light" w:eastAsia="Yu Gothic Light" w:hAnsi="Calibri Light" w:cs="Times New Roman"/>
        </w:rPr>
      </w:pPr>
      <w:r>
        <w:t xml:space="preserve">Teaching and </w:t>
      </w:r>
      <w:r w:rsidR="4CC6828C">
        <w:t>l</w:t>
      </w:r>
      <w:r>
        <w:t xml:space="preserve">earning </w:t>
      </w:r>
      <w:r w:rsidR="00421745">
        <w:t>Strategy</w:t>
      </w:r>
    </w:p>
    <w:p w14:paraId="015EAF75" w14:textId="1D434FE2" w:rsidR="00421745" w:rsidRPr="00421745" w:rsidRDefault="00421745" w:rsidP="003E3C3F">
      <w:r>
        <w:t xml:space="preserve">The </w:t>
      </w:r>
      <w:r w:rsidR="180F912C">
        <w:t xml:space="preserve">next questions take into consideration the </w:t>
      </w:r>
      <w:r>
        <w:t xml:space="preserve">teaching and learning strategy for this coming academic year. </w:t>
      </w:r>
    </w:p>
    <w:p w14:paraId="02218973" w14:textId="6BB4F196" w:rsidR="00421745" w:rsidRDefault="00421745" w:rsidP="6F06407B">
      <w:pPr>
        <w:pStyle w:val="ListParagraph"/>
        <w:numPr>
          <w:ilvl w:val="0"/>
          <w:numId w:val="8"/>
        </w:numPr>
        <w:rPr>
          <w:rFonts w:eastAsiaTheme="minorEastAsia"/>
        </w:rPr>
      </w:pPr>
      <w:r>
        <w:t>How will students access learning</w:t>
      </w:r>
      <w:r w:rsidR="007E6E90">
        <w:t>;</w:t>
      </w:r>
      <w:r>
        <w:t xml:space="preserve"> online/face-to-face</w:t>
      </w:r>
      <w:r w:rsidR="77DE1DBD">
        <w:t>/mixture</w:t>
      </w:r>
      <w:r>
        <w:t>?</w:t>
      </w:r>
    </w:p>
    <w:p w14:paraId="2A085244" w14:textId="586A26AD" w:rsidR="2CA5C88B" w:rsidRDefault="2CA5C88B" w:rsidP="6F06407B">
      <w:pPr>
        <w:pStyle w:val="ListParagraph"/>
        <w:numPr>
          <w:ilvl w:val="0"/>
          <w:numId w:val="8"/>
        </w:numPr>
        <w:rPr>
          <w:rFonts w:eastAsiaTheme="minorEastAsia"/>
        </w:rPr>
      </w:pPr>
      <w:r>
        <w:t>How will you remain flexible with moving between online/face-to-face?</w:t>
      </w:r>
    </w:p>
    <w:p w14:paraId="4B5422BC" w14:textId="66DE93D0" w:rsidR="00421745" w:rsidRDefault="00421745" w:rsidP="6F06407B">
      <w:pPr>
        <w:pStyle w:val="ListParagraph"/>
        <w:numPr>
          <w:ilvl w:val="0"/>
          <w:numId w:val="8"/>
        </w:numPr>
        <w:rPr>
          <w:rFonts w:eastAsiaTheme="minorEastAsia"/>
        </w:rPr>
      </w:pPr>
      <w:r>
        <w:t>What</w:t>
      </w:r>
      <w:r w:rsidR="0C68364E">
        <w:t xml:space="preserve"> </w:t>
      </w:r>
      <w:r w:rsidR="390AC6C4">
        <w:t>activit</w:t>
      </w:r>
      <w:r w:rsidR="00807559">
        <w:t>ies</w:t>
      </w:r>
      <w:r w:rsidR="390AC6C4">
        <w:t xml:space="preserve"> (</w:t>
      </w:r>
      <w:r w:rsidR="00807559">
        <w:t>&amp;</w:t>
      </w:r>
      <w:r w:rsidR="390AC6C4">
        <w:t xml:space="preserve"> supporting </w:t>
      </w:r>
      <w:r>
        <w:t>technologies</w:t>
      </w:r>
      <w:r w:rsidR="684A9F01">
        <w:t>)</w:t>
      </w:r>
      <w:r>
        <w:t xml:space="preserve"> will enable deep learning opportunities?</w:t>
      </w:r>
    </w:p>
    <w:p w14:paraId="44B8B5EC" w14:textId="0A055B92" w:rsidR="00421745" w:rsidRDefault="00421745" w:rsidP="6F06407B">
      <w:pPr>
        <w:pStyle w:val="ListParagraph"/>
        <w:numPr>
          <w:ilvl w:val="0"/>
          <w:numId w:val="8"/>
        </w:numPr>
        <w:rPr>
          <w:rFonts w:eastAsiaTheme="minorEastAsia"/>
        </w:rPr>
      </w:pPr>
      <w:r>
        <w:t>How will students access support to ensure that learning opportunities aren’t lost? (</w:t>
      </w:r>
      <w:r w:rsidR="0017712D">
        <w:t xml:space="preserve">e.g. </w:t>
      </w:r>
      <w:r>
        <w:t>one-to-one and group)</w:t>
      </w:r>
    </w:p>
    <w:p w14:paraId="0A6E59F1" w14:textId="7EC5D4E0" w:rsidR="444D1F16" w:rsidRDefault="1B67F509" w:rsidP="6F06407B">
      <w:pPr>
        <w:pStyle w:val="ListParagraph"/>
        <w:numPr>
          <w:ilvl w:val="0"/>
          <w:numId w:val="8"/>
        </w:numPr>
        <w:rPr>
          <w:rFonts w:eastAsiaTheme="minorEastAsia"/>
        </w:rPr>
      </w:pPr>
      <w:r>
        <w:t>Does the teaching and learning strategy reflect inclusive practice? Are learning materials and learning activities designed to be inclusive and accessible?</w:t>
      </w:r>
    </w:p>
    <w:p w14:paraId="56B53487" w14:textId="3B747FFD" w:rsidR="00421745" w:rsidRDefault="5D432F23" w:rsidP="6F06407B">
      <w:pPr>
        <w:pStyle w:val="ListParagraph"/>
        <w:numPr>
          <w:ilvl w:val="0"/>
          <w:numId w:val="8"/>
        </w:numPr>
        <w:rPr>
          <w:rFonts w:eastAsiaTheme="minorEastAsia"/>
        </w:rPr>
      </w:pPr>
      <w:r>
        <w:t>W</w:t>
      </w:r>
      <w:r w:rsidR="00421745">
        <w:t>hat skills</w:t>
      </w:r>
      <w:r w:rsidR="51C7A97A">
        <w:t xml:space="preserve"> (</w:t>
      </w:r>
      <w:r w:rsidR="00421745">
        <w:t>digital and non-digital</w:t>
      </w:r>
      <w:r w:rsidR="21CA7897">
        <w:t>)</w:t>
      </w:r>
      <w:r w:rsidR="00421745">
        <w:t xml:space="preserve"> will </w:t>
      </w:r>
      <w:r w:rsidR="1B0535E0">
        <w:t xml:space="preserve">students </w:t>
      </w:r>
      <w:r w:rsidR="00421745">
        <w:t xml:space="preserve">need to </w:t>
      </w:r>
      <w:r w:rsidR="0C245B0E">
        <w:t xml:space="preserve">successfully </w:t>
      </w:r>
      <w:r w:rsidR="00421745">
        <w:t xml:space="preserve">complete </w:t>
      </w:r>
      <w:r w:rsidR="098C7AE2">
        <w:t xml:space="preserve">the </w:t>
      </w:r>
      <w:r w:rsidR="00421745">
        <w:t>module</w:t>
      </w:r>
      <w:r w:rsidR="3EC420D9">
        <w:t>, and how will these be highlighted, embedded</w:t>
      </w:r>
      <w:r w:rsidR="000E59A8">
        <w:t>,</w:t>
      </w:r>
      <w:r w:rsidR="3EC420D9">
        <w:t xml:space="preserve"> and supported</w:t>
      </w:r>
      <w:r w:rsidR="00421745">
        <w:t>?</w:t>
      </w:r>
    </w:p>
    <w:p w14:paraId="7D86D31D" w14:textId="2A152EAE" w:rsidR="00421745" w:rsidRDefault="00421745" w:rsidP="6F06407B">
      <w:pPr>
        <w:pStyle w:val="ListParagraph"/>
        <w:numPr>
          <w:ilvl w:val="0"/>
          <w:numId w:val="8"/>
        </w:numPr>
        <w:rPr>
          <w:rFonts w:eastAsiaTheme="minorEastAsia"/>
        </w:rPr>
      </w:pPr>
      <w:r>
        <w:t xml:space="preserve">How </w:t>
      </w:r>
      <w:r w:rsidR="06245AB1">
        <w:t xml:space="preserve">will </w:t>
      </w:r>
      <w:r>
        <w:t xml:space="preserve">students </w:t>
      </w:r>
      <w:r w:rsidR="314C39DB">
        <w:t xml:space="preserve">remain </w:t>
      </w:r>
      <w:r>
        <w:t xml:space="preserve">safe </w:t>
      </w:r>
      <w:r w:rsidR="17491E18">
        <w:t xml:space="preserve">in the </w:t>
      </w:r>
      <w:r>
        <w:t xml:space="preserve">online </w:t>
      </w:r>
      <w:r w:rsidR="100C2402">
        <w:t xml:space="preserve">environment </w:t>
      </w:r>
      <w:r>
        <w:t xml:space="preserve">during </w:t>
      </w:r>
      <w:r w:rsidR="23336C6B">
        <w:t xml:space="preserve">taught </w:t>
      </w:r>
      <w:r>
        <w:t xml:space="preserve">sessions? </w:t>
      </w:r>
      <w:r w:rsidR="00E93EC3">
        <w:t>E.g.</w:t>
      </w:r>
      <w:r>
        <w:t xml:space="preserve"> Do students know expectations of conduct and what to do if there is a challenge?</w:t>
      </w:r>
    </w:p>
    <w:p w14:paraId="16CE43A1" w14:textId="47E492CF" w:rsidR="00421745" w:rsidRDefault="00421745" w:rsidP="003E3C3F">
      <w:pPr>
        <w:pStyle w:val="Heading2"/>
      </w:pPr>
      <w:r w:rsidRPr="71B0F183">
        <w:rPr>
          <w:rStyle w:val="Heading1Char"/>
        </w:rPr>
        <w:t>Assessment</w:t>
      </w:r>
    </w:p>
    <w:p w14:paraId="0F12F054" w14:textId="57130039" w:rsidR="4D5AD105" w:rsidRDefault="60BE2ABA" w:rsidP="003E3C3F">
      <w:r>
        <w:t xml:space="preserve">These questions provide an opportunity to review assessment practices in </w:t>
      </w:r>
      <w:r w:rsidR="00807559">
        <w:t xml:space="preserve">your </w:t>
      </w:r>
      <w:r>
        <w:t>module.</w:t>
      </w:r>
    </w:p>
    <w:p w14:paraId="415FC400" w14:textId="6A09B1EE" w:rsidR="00421745" w:rsidRDefault="00421745" w:rsidP="6F06407B">
      <w:pPr>
        <w:pStyle w:val="ListParagraph"/>
        <w:numPr>
          <w:ilvl w:val="0"/>
          <w:numId w:val="7"/>
        </w:numPr>
        <w:rPr>
          <w:rFonts w:eastAsiaTheme="minorEastAsia"/>
        </w:rPr>
      </w:pPr>
      <w:r>
        <w:t>Do any</w:t>
      </w:r>
      <w:r w:rsidR="4890ED5E">
        <w:t xml:space="preserve"> existing</w:t>
      </w:r>
      <w:r>
        <w:t xml:space="preserve"> assessments need to be redesigned o</w:t>
      </w:r>
      <w:r w:rsidR="007D665A">
        <w:t>r modified to</w:t>
      </w:r>
      <w:r w:rsidR="5A8FBDBB">
        <w:t xml:space="preserve"> reflect the module outcomes</w:t>
      </w:r>
      <w:r>
        <w:t>?</w:t>
      </w:r>
    </w:p>
    <w:p w14:paraId="17B54BF9" w14:textId="210A7702" w:rsidR="22F07223" w:rsidRDefault="6969FA96" w:rsidP="6F06407B">
      <w:pPr>
        <w:pStyle w:val="ListParagraph"/>
        <w:numPr>
          <w:ilvl w:val="0"/>
          <w:numId w:val="7"/>
        </w:numPr>
        <w:rPr>
          <w:rFonts w:eastAsiaTheme="minorEastAsia"/>
        </w:rPr>
      </w:pPr>
      <w:r>
        <w:t>Does the module reflect inclusive assessment practice? Are there a range of assessment formats</w:t>
      </w:r>
      <w:r w:rsidR="66BEC9A7">
        <w:t>, and are students offered a degree of control on the topic/style/presentation/delivery of their work?</w:t>
      </w:r>
    </w:p>
    <w:p w14:paraId="15EE74E5" w14:textId="2A8615AC" w:rsidR="00421745" w:rsidRDefault="3900F300" w:rsidP="6F06407B">
      <w:pPr>
        <w:pStyle w:val="ListParagraph"/>
        <w:numPr>
          <w:ilvl w:val="0"/>
          <w:numId w:val="7"/>
        </w:numPr>
        <w:rPr>
          <w:rFonts w:eastAsiaTheme="minorEastAsia"/>
        </w:rPr>
      </w:pPr>
      <w:r>
        <w:t xml:space="preserve">Are </w:t>
      </w:r>
      <w:r w:rsidR="360A6681">
        <w:t xml:space="preserve">there sufficient </w:t>
      </w:r>
      <w:r w:rsidR="00E662ED">
        <w:t xml:space="preserve">opportunities </w:t>
      </w:r>
      <w:r w:rsidR="26CADF5C">
        <w:t xml:space="preserve">for students </w:t>
      </w:r>
      <w:r w:rsidR="00E662ED">
        <w:t xml:space="preserve">to practice the skills </w:t>
      </w:r>
      <w:r w:rsidR="601A7E66">
        <w:t xml:space="preserve">required </w:t>
      </w:r>
      <w:r w:rsidR="00E662ED">
        <w:t>for their assessment</w:t>
      </w:r>
      <w:r w:rsidR="65B39FCD">
        <w:t>, and are these signposted and supported?</w:t>
      </w:r>
    </w:p>
    <w:p w14:paraId="6D018592" w14:textId="4BC09060" w:rsidR="00805AA3" w:rsidRPr="00FC0362" w:rsidRDefault="00E662ED" w:rsidP="6F06407B">
      <w:pPr>
        <w:pStyle w:val="ListParagraph"/>
        <w:numPr>
          <w:ilvl w:val="0"/>
          <w:numId w:val="7"/>
        </w:numPr>
        <w:spacing w:line="259" w:lineRule="auto"/>
        <w:contextualSpacing w:val="0"/>
        <w:rPr>
          <w:rFonts w:eastAsiaTheme="minorEastAsia"/>
        </w:rPr>
      </w:pPr>
      <w:r>
        <w:t>Do any specialist skills require training or extra guidance for them to complete their assessment?</w:t>
      </w:r>
    </w:p>
    <w:p w14:paraId="06C8F498" w14:textId="36C1CAE0" w:rsidR="000D5C49" w:rsidRDefault="00B97518" w:rsidP="000B1C76">
      <w:pPr>
        <w:pStyle w:val="Heading1"/>
      </w:pPr>
      <w:r>
        <w:t>Next steps</w:t>
      </w:r>
      <w:r w:rsidR="000D5C49">
        <w:t>:</w:t>
      </w:r>
    </w:p>
    <w:p w14:paraId="2B96E0C1" w14:textId="42458100" w:rsidR="000D5C49" w:rsidRPr="00FC0362" w:rsidRDefault="00B27F97" w:rsidP="00FC0362">
      <w:pPr>
        <w:spacing w:line="259" w:lineRule="auto"/>
        <w:contextualSpacing w:val="0"/>
        <w:rPr>
          <w:rFonts w:eastAsiaTheme="minorEastAsia"/>
        </w:rPr>
      </w:pPr>
      <w:r>
        <w:rPr>
          <w:rFonts w:eastAsiaTheme="minorEastAsia"/>
        </w:rPr>
        <w:t>Having reviewed your module</w:t>
      </w:r>
      <w:r w:rsidR="009852FB">
        <w:rPr>
          <w:rFonts w:eastAsiaTheme="minorEastAsia"/>
        </w:rPr>
        <w:t xml:space="preserve">, please see the information available on the online </w:t>
      </w:r>
      <w:hyperlink r:id="rId11">
        <w:r w:rsidR="79E7961F" w:rsidRPr="0D7F9EF9">
          <w:rPr>
            <w:rStyle w:val="Hyperlink"/>
            <w:rFonts w:eastAsiaTheme="minorEastAsia"/>
          </w:rPr>
          <w:t>Planning pages</w:t>
        </w:r>
      </w:hyperlink>
      <w:r w:rsidR="009852FB">
        <w:rPr>
          <w:rFonts w:eastAsiaTheme="minorEastAsia"/>
        </w:rPr>
        <w:t xml:space="preserve"> for guidance on implementing smal</w:t>
      </w:r>
      <w:r w:rsidR="00714CEF">
        <w:rPr>
          <w:rFonts w:eastAsiaTheme="minorEastAsia"/>
        </w:rPr>
        <w:t>l or significant changes</w:t>
      </w:r>
      <w:r w:rsidR="00D35AC3">
        <w:rPr>
          <w:rFonts w:eastAsiaTheme="minorEastAsia"/>
        </w:rPr>
        <w:t xml:space="preserve"> </w:t>
      </w:r>
      <w:r w:rsidR="000B1C76">
        <w:rPr>
          <w:rFonts w:eastAsiaTheme="minorEastAsia"/>
        </w:rPr>
        <w:t>for the coming academic year.</w:t>
      </w:r>
    </w:p>
    <w:sectPr w:rsidR="000D5C49" w:rsidRPr="00FC03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BA27" w14:textId="77777777" w:rsidR="004F7D7F" w:rsidRDefault="004F7D7F" w:rsidP="009C5CBB">
      <w:pPr>
        <w:spacing w:after="0" w:line="240" w:lineRule="auto"/>
      </w:pPr>
      <w:r>
        <w:separator/>
      </w:r>
    </w:p>
  </w:endnote>
  <w:endnote w:type="continuationSeparator" w:id="0">
    <w:p w14:paraId="3FEF9889" w14:textId="77777777" w:rsidR="004F7D7F" w:rsidRDefault="004F7D7F" w:rsidP="009C5CBB">
      <w:pPr>
        <w:spacing w:after="0" w:line="240" w:lineRule="auto"/>
      </w:pPr>
      <w:r>
        <w:continuationSeparator/>
      </w:r>
    </w:p>
  </w:endnote>
  <w:endnote w:type="continuationNotice" w:id="1">
    <w:p w14:paraId="6945C43D" w14:textId="77777777" w:rsidR="004F7D7F" w:rsidRDefault="004F7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CA3B" w14:textId="77777777" w:rsidR="004F7D7F" w:rsidRDefault="004F7D7F" w:rsidP="009C5CBB">
      <w:pPr>
        <w:spacing w:after="0" w:line="240" w:lineRule="auto"/>
      </w:pPr>
      <w:r>
        <w:separator/>
      </w:r>
    </w:p>
  </w:footnote>
  <w:footnote w:type="continuationSeparator" w:id="0">
    <w:p w14:paraId="27DCDF15" w14:textId="77777777" w:rsidR="004F7D7F" w:rsidRDefault="004F7D7F" w:rsidP="009C5CBB">
      <w:pPr>
        <w:spacing w:after="0" w:line="240" w:lineRule="auto"/>
      </w:pPr>
      <w:r>
        <w:continuationSeparator/>
      </w:r>
    </w:p>
  </w:footnote>
  <w:footnote w:type="continuationNotice" w:id="1">
    <w:p w14:paraId="0D131010" w14:textId="77777777" w:rsidR="004F7D7F" w:rsidRDefault="004F7D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F89"/>
    <w:multiLevelType w:val="hybridMultilevel"/>
    <w:tmpl w:val="FFFFFFFF"/>
    <w:lvl w:ilvl="0" w:tplc="DC9AA7D6">
      <w:start w:val="1"/>
      <w:numFmt w:val="bullet"/>
      <w:lvlText w:val=""/>
      <w:lvlJc w:val="left"/>
      <w:pPr>
        <w:ind w:left="720" w:hanging="360"/>
      </w:pPr>
      <w:rPr>
        <w:rFonts w:ascii="Symbol" w:hAnsi="Symbol" w:hint="default"/>
      </w:rPr>
    </w:lvl>
    <w:lvl w:ilvl="1" w:tplc="31480D74">
      <w:start w:val="1"/>
      <w:numFmt w:val="bullet"/>
      <w:lvlText w:val="o"/>
      <w:lvlJc w:val="left"/>
      <w:pPr>
        <w:ind w:left="1440" w:hanging="360"/>
      </w:pPr>
      <w:rPr>
        <w:rFonts w:ascii="Courier New" w:hAnsi="Courier New" w:hint="default"/>
      </w:rPr>
    </w:lvl>
    <w:lvl w:ilvl="2" w:tplc="65828ADC">
      <w:start w:val="1"/>
      <w:numFmt w:val="bullet"/>
      <w:lvlText w:val=""/>
      <w:lvlJc w:val="left"/>
      <w:pPr>
        <w:ind w:left="2160" w:hanging="360"/>
      </w:pPr>
      <w:rPr>
        <w:rFonts w:ascii="Wingdings" w:hAnsi="Wingdings" w:hint="default"/>
      </w:rPr>
    </w:lvl>
    <w:lvl w:ilvl="3" w:tplc="C0BA34B4">
      <w:start w:val="1"/>
      <w:numFmt w:val="bullet"/>
      <w:lvlText w:val=""/>
      <w:lvlJc w:val="left"/>
      <w:pPr>
        <w:ind w:left="2880" w:hanging="360"/>
      </w:pPr>
      <w:rPr>
        <w:rFonts w:ascii="Symbol" w:hAnsi="Symbol" w:hint="default"/>
      </w:rPr>
    </w:lvl>
    <w:lvl w:ilvl="4" w:tplc="617A1984">
      <w:start w:val="1"/>
      <w:numFmt w:val="bullet"/>
      <w:lvlText w:val="o"/>
      <w:lvlJc w:val="left"/>
      <w:pPr>
        <w:ind w:left="3600" w:hanging="360"/>
      </w:pPr>
      <w:rPr>
        <w:rFonts w:ascii="Courier New" w:hAnsi="Courier New" w:hint="default"/>
      </w:rPr>
    </w:lvl>
    <w:lvl w:ilvl="5" w:tplc="1B90CBF4">
      <w:start w:val="1"/>
      <w:numFmt w:val="bullet"/>
      <w:lvlText w:val=""/>
      <w:lvlJc w:val="left"/>
      <w:pPr>
        <w:ind w:left="4320" w:hanging="360"/>
      </w:pPr>
      <w:rPr>
        <w:rFonts w:ascii="Wingdings" w:hAnsi="Wingdings" w:hint="default"/>
      </w:rPr>
    </w:lvl>
    <w:lvl w:ilvl="6" w:tplc="DB6E952E">
      <w:start w:val="1"/>
      <w:numFmt w:val="bullet"/>
      <w:lvlText w:val=""/>
      <w:lvlJc w:val="left"/>
      <w:pPr>
        <w:ind w:left="5040" w:hanging="360"/>
      </w:pPr>
      <w:rPr>
        <w:rFonts w:ascii="Symbol" w:hAnsi="Symbol" w:hint="default"/>
      </w:rPr>
    </w:lvl>
    <w:lvl w:ilvl="7" w:tplc="88D499EA">
      <w:start w:val="1"/>
      <w:numFmt w:val="bullet"/>
      <w:lvlText w:val="o"/>
      <w:lvlJc w:val="left"/>
      <w:pPr>
        <w:ind w:left="5760" w:hanging="360"/>
      </w:pPr>
      <w:rPr>
        <w:rFonts w:ascii="Courier New" w:hAnsi="Courier New" w:hint="default"/>
      </w:rPr>
    </w:lvl>
    <w:lvl w:ilvl="8" w:tplc="2A3A6A54">
      <w:start w:val="1"/>
      <w:numFmt w:val="bullet"/>
      <w:lvlText w:val=""/>
      <w:lvlJc w:val="left"/>
      <w:pPr>
        <w:ind w:left="6480" w:hanging="360"/>
      </w:pPr>
      <w:rPr>
        <w:rFonts w:ascii="Wingdings" w:hAnsi="Wingdings" w:hint="default"/>
      </w:rPr>
    </w:lvl>
  </w:abstractNum>
  <w:abstractNum w:abstractNumId="1" w15:restartNumberingAfterBreak="0">
    <w:nsid w:val="0A1878AF"/>
    <w:multiLevelType w:val="hybridMultilevel"/>
    <w:tmpl w:val="55A0670E"/>
    <w:lvl w:ilvl="0" w:tplc="FF62D980">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67BCD"/>
    <w:multiLevelType w:val="hybridMultilevel"/>
    <w:tmpl w:val="5BE272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01D08"/>
    <w:multiLevelType w:val="hybridMultilevel"/>
    <w:tmpl w:val="55A0670E"/>
    <w:lvl w:ilvl="0" w:tplc="FF62D980">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C00E06"/>
    <w:multiLevelType w:val="hybridMultilevel"/>
    <w:tmpl w:val="FFFFFFFF"/>
    <w:lvl w:ilvl="0" w:tplc="5E8ED8F8">
      <w:start w:val="1"/>
      <w:numFmt w:val="bullet"/>
      <w:lvlText w:val=""/>
      <w:lvlJc w:val="left"/>
      <w:pPr>
        <w:ind w:left="720" w:hanging="360"/>
      </w:pPr>
      <w:rPr>
        <w:rFonts w:ascii="Symbol" w:hAnsi="Symbol" w:hint="default"/>
      </w:rPr>
    </w:lvl>
    <w:lvl w:ilvl="1" w:tplc="2014286E">
      <w:start w:val="1"/>
      <w:numFmt w:val="bullet"/>
      <w:lvlText w:val="o"/>
      <w:lvlJc w:val="left"/>
      <w:pPr>
        <w:ind w:left="1440" w:hanging="360"/>
      </w:pPr>
      <w:rPr>
        <w:rFonts w:ascii="Courier New" w:hAnsi="Courier New" w:hint="default"/>
      </w:rPr>
    </w:lvl>
    <w:lvl w:ilvl="2" w:tplc="55CE527E">
      <w:start w:val="1"/>
      <w:numFmt w:val="bullet"/>
      <w:lvlText w:val=""/>
      <w:lvlJc w:val="left"/>
      <w:pPr>
        <w:ind w:left="2160" w:hanging="360"/>
      </w:pPr>
      <w:rPr>
        <w:rFonts w:ascii="Wingdings" w:hAnsi="Wingdings" w:hint="default"/>
      </w:rPr>
    </w:lvl>
    <w:lvl w:ilvl="3" w:tplc="39D28B20">
      <w:start w:val="1"/>
      <w:numFmt w:val="bullet"/>
      <w:lvlText w:val=""/>
      <w:lvlJc w:val="left"/>
      <w:pPr>
        <w:ind w:left="2880" w:hanging="360"/>
      </w:pPr>
      <w:rPr>
        <w:rFonts w:ascii="Symbol" w:hAnsi="Symbol" w:hint="default"/>
      </w:rPr>
    </w:lvl>
    <w:lvl w:ilvl="4" w:tplc="AC0CB62A">
      <w:start w:val="1"/>
      <w:numFmt w:val="bullet"/>
      <w:lvlText w:val="o"/>
      <w:lvlJc w:val="left"/>
      <w:pPr>
        <w:ind w:left="3600" w:hanging="360"/>
      </w:pPr>
      <w:rPr>
        <w:rFonts w:ascii="Courier New" w:hAnsi="Courier New" w:hint="default"/>
      </w:rPr>
    </w:lvl>
    <w:lvl w:ilvl="5" w:tplc="DFDA3608">
      <w:start w:val="1"/>
      <w:numFmt w:val="bullet"/>
      <w:lvlText w:val=""/>
      <w:lvlJc w:val="left"/>
      <w:pPr>
        <w:ind w:left="4320" w:hanging="360"/>
      </w:pPr>
      <w:rPr>
        <w:rFonts w:ascii="Wingdings" w:hAnsi="Wingdings" w:hint="default"/>
      </w:rPr>
    </w:lvl>
    <w:lvl w:ilvl="6" w:tplc="31CEF7FA">
      <w:start w:val="1"/>
      <w:numFmt w:val="bullet"/>
      <w:lvlText w:val=""/>
      <w:lvlJc w:val="left"/>
      <w:pPr>
        <w:ind w:left="5040" w:hanging="360"/>
      </w:pPr>
      <w:rPr>
        <w:rFonts w:ascii="Symbol" w:hAnsi="Symbol" w:hint="default"/>
      </w:rPr>
    </w:lvl>
    <w:lvl w:ilvl="7" w:tplc="E3CA38F4">
      <w:start w:val="1"/>
      <w:numFmt w:val="bullet"/>
      <w:lvlText w:val="o"/>
      <w:lvlJc w:val="left"/>
      <w:pPr>
        <w:ind w:left="5760" w:hanging="360"/>
      </w:pPr>
      <w:rPr>
        <w:rFonts w:ascii="Courier New" w:hAnsi="Courier New" w:hint="default"/>
      </w:rPr>
    </w:lvl>
    <w:lvl w:ilvl="8" w:tplc="4E78C5F6">
      <w:start w:val="1"/>
      <w:numFmt w:val="bullet"/>
      <w:lvlText w:val=""/>
      <w:lvlJc w:val="left"/>
      <w:pPr>
        <w:ind w:left="6480" w:hanging="360"/>
      </w:pPr>
      <w:rPr>
        <w:rFonts w:ascii="Wingdings" w:hAnsi="Wingdings" w:hint="default"/>
      </w:rPr>
    </w:lvl>
  </w:abstractNum>
  <w:abstractNum w:abstractNumId="5" w15:restartNumberingAfterBreak="0">
    <w:nsid w:val="65553FCF"/>
    <w:multiLevelType w:val="hybridMultilevel"/>
    <w:tmpl w:val="6C2A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7383E"/>
    <w:multiLevelType w:val="hybridMultilevel"/>
    <w:tmpl w:val="FFFFFFFF"/>
    <w:lvl w:ilvl="0" w:tplc="BDEA68A2">
      <w:start w:val="1"/>
      <w:numFmt w:val="bullet"/>
      <w:lvlText w:val=""/>
      <w:lvlJc w:val="left"/>
      <w:pPr>
        <w:ind w:left="720" w:hanging="360"/>
      </w:pPr>
      <w:rPr>
        <w:rFonts w:ascii="Symbol" w:hAnsi="Symbol" w:hint="default"/>
      </w:rPr>
    </w:lvl>
    <w:lvl w:ilvl="1" w:tplc="786652AC">
      <w:start w:val="1"/>
      <w:numFmt w:val="bullet"/>
      <w:lvlText w:val="o"/>
      <w:lvlJc w:val="left"/>
      <w:pPr>
        <w:ind w:left="1440" w:hanging="360"/>
      </w:pPr>
      <w:rPr>
        <w:rFonts w:ascii="Courier New" w:hAnsi="Courier New" w:hint="default"/>
      </w:rPr>
    </w:lvl>
    <w:lvl w:ilvl="2" w:tplc="EAA08BF6">
      <w:start w:val="1"/>
      <w:numFmt w:val="bullet"/>
      <w:lvlText w:val=""/>
      <w:lvlJc w:val="left"/>
      <w:pPr>
        <w:ind w:left="2160" w:hanging="360"/>
      </w:pPr>
      <w:rPr>
        <w:rFonts w:ascii="Wingdings" w:hAnsi="Wingdings" w:hint="default"/>
      </w:rPr>
    </w:lvl>
    <w:lvl w:ilvl="3" w:tplc="EEBC4BE0">
      <w:start w:val="1"/>
      <w:numFmt w:val="bullet"/>
      <w:lvlText w:val=""/>
      <w:lvlJc w:val="left"/>
      <w:pPr>
        <w:ind w:left="2880" w:hanging="360"/>
      </w:pPr>
      <w:rPr>
        <w:rFonts w:ascii="Symbol" w:hAnsi="Symbol" w:hint="default"/>
      </w:rPr>
    </w:lvl>
    <w:lvl w:ilvl="4" w:tplc="672A55EA">
      <w:start w:val="1"/>
      <w:numFmt w:val="bullet"/>
      <w:lvlText w:val="o"/>
      <w:lvlJc w:val="left"/>
      <w:pPr>
        <w:ind w:left="3600" w:hanging="360"/>
      </w:pPr>
      <w:rPr>
        <w:rFonts w:ascii="Courier New" w:hAnsi="Courier New" w:hint="default"/>
      </w:rPr>
    </w:lvl>
    <w:lvl w:ilvl="5" w:tplc="8D64BAF6">
      <w:start w:val="1"/>
      <w:numFmt w:val="bullet"/>
      <w:lvlText w:val=""/>
      <w:lvlJc w:val="left"/>
      <w:pPr>
        <w:ind w:left="4320" w:hanging="360"/>
      </w:pPr>
      <w:rPr>
        <w:rFonts w:ascii="Wingdings" w:hAnsi="Wingdings" w:hint="default"/>
      </w:rPr>
    </w:lvl>
    <w:lvl w:ilvl="6" w:tplc="E092C5D8">
      <w:start w:val="1"/>
      <w:numFmt w:val="bullet"/>
      <w:lvlText w:val=""/>
      <w:lvlJc w:val="left"/>
      <w:pPr>
        <w:ind w:left="5040" w:hanging="360"/>
      </w:pPr>
      <w:rPr>
        <w:rFonts w:ascii="Symbol" w:hAnsi="Symbol" w:hint="default"/>
      </w:rPr>
    </w:lvl>
    <w:lvl w:ilvl="7" w:tplc="80B063AA">
      <w:start w:val="1"/>
      <w:numFmt w:val="bullet"/>
      <w:lvlText w:val="o"/>
      <w:lvlJc w:val="left"/>
      <w:pPr>
        <w:ind w:left="5760" w:hanging="360"/>
      </w:pPr>
      <w:rPr>
        <w:rFonts w:ascii="Courier New" w:hAnsi="Courier New" w:hint="default"/>
      </w:rPr>
    </w:lvl>
    <w:lvl w:ilvl="8" w:tplc="D39829F6">
      <w:start w:val="1"/>
      <w:numFmt w:val="bullet"/>
      <w:lvlText w:val=""/>
      <w:lvlJc w:val="left"/>
      <w:pPr>
        <w:ind w:left="6480" w:hanging="360"/>
      </w:pPr>
      <w:rPr>
        <w:rFonts w:ascii="Wingdings" w:hAnsi="Wingdings" w:hint="default"/>
      </w:rPr>
    </w:lvl>
  </w:abstractNum>
  <w:abstractNum w:abstractNumId="7" w15:restartNumberingAfterBreak="0">
    <w:nsid w:val="727001D8"/>
    <w:multiLevelType w:val="hybridMultilevel"/>
    <w:tmpl w:val="FFFFFFFF"/>
    <w:lvl w:ilvl="0" w:tplc="CCFA2FF6">
      <w:start w:val="1"/>
      <w:numFmt w:val="bullet"/>
      <w:lvlText w:val=""/>
      <w:lvlJc w:val="left"/>
      <w:pPr>
        <w:ind w:left="720" w:hanging="360"/>
      </w:pPr>
      <w:rPr>
        <w:rFonts w:ascii="Wingdings" w:hAnsi="Wingdings" w:hint="default"/>
      </w:rPr>
    </w:lvl>
    <w:lvl w:ilvl="1" w:tplc="47282166">
      <w:start w:val="1"/>
      <w:numFmt w:val="bullet"/>
      <w:lvlText w:val="o"/>
      <w:lvlJc w:val="left"/>
      <w:pPr>
        <w:ind w:left="1440" w:hanging="360"/>
      </w:pPr>
      <w:rPr>
        <w:rFonts w:ascii="Courier New" w:hAnsi="Courier New" w:hint="default"/>
      </w:rPr>
    </w:lvl>
    <w:lvl w:ilvl="2" w:tplc="AF14259E">
      <w:start w:val="1"/>
      <w:numFmt w:val="bullet"/>
      <w:lvlText w:val=""/>
      <w:lvlJc w:val="left"/>
      <w:pPr>
        <w:ind w:left="2160" w:hanging="360"/>
      </w:pPr>
      <w:rPr>
        <w:rFonts w:ascii="Wingdings" w:hAnsi="Wingdings" w:hint="default"/>
      </w:rPr>
    </w:lvl>
    <w:lvl w:ilvl="3" w:tplc="82BAB6AE">
      <w:start w:val="1"/>
      <w:numFmt w:val="bullet"/>
      <w:lvlText w:val=""/>
      <w:lvlJc w:val="left"/>
      <w:pPr>
        <w:ind w:left="2880" w:hanging="360"/>
      </w:pPr>
      <w:rPr>
        <w:rFonts w:ascii="Symbol" w:hAnsi="Symbol" w:hint="default"/>
      </w:rPr>
    </w:lvl>
    <w:lvl w:ilvl="4" w:tplc="D708C552">
      <w:start w:val="1"/>
      <w:numFmt w:val="bullet"/>
      <w:lvlText w:val="o"/>
      <w:lvlJc w:val="left"/>
      <w:pPr>
        <w:ind w:left="3600" w:hanging="360"/>
      </w:pPr>
      <w:rPr>
        <w:rFonts w:ascii="Courier New" w:hAnsi="Courier New" w:hint="default"/>
      </w:rPr>
    </w:lvl>
    <w:lvl w:ilvl="5" w:tplc="60540CEA">
      <w:start w:val="1"/>
      <w:numFmt w:val="bullet"/>
      <w:lvlText w:val=""/>
      <w:lvlJc w:val="left"/>
      <w:pPr>
        <w:ind w:left="4320" w:hanging="360"/>
      </w:pPr>
      <w:rPr>
        <w:rFonts w:ascii="Wingdings" w:hAnsi="Wingdings" w:hint="default"/>
      </w:rPr>
    </w:lvl>
    <w:lvl w:ilvl="6" w:tplc="DEA631CA">
      <w:start w:val="1"/>
      <w:numFmt w:val="bullet"/>
      <w:lvlText w:val=""/>
      <w:lvlJc w:val="left"/>
      <w:pPr>
        <w:ind w:left="5040" w:hanging="360"/>
      </w:pPr>
      <w:rPr>
        <w:rFonts w:ascii="Symbol" w:hAnsi="Symbol" w:hint="default"/>
      </w:rPr>
    </w:lvl>
    <w:lvl w:ilvl="7" w:tplc="A19EB900">
      <w:start w:val="1"/>
      <w:numFmt w:val="bullet"/>
      <w:lvlText w:val="o"/>
      <w:lvlJc w:val="left"/>
      <w:pPr>
        <w:ind w:left="5760" w:hanging="360"/>
      </w:pPr>
      <w:rPr>
        <w:rFonts w:ascii="Courier New" w:hAnsi="Courier New" w:hint="default"/>
      </w:rPr>
    </w:lvl>
    <w:lvl w:ilvl="8" w:tplc="CA54A346">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45"/>
    <w:rsid w:val="00017634"/>
    <w:rsid w:val="000A4E57"/>
    <w:rsid w:val="000B1C76"/>
    <w:rsid w:val="000D5C49"/>
    <w:rsid w:val="000E1F9B"/>
    <w:rsid w:val="000E59A8"/>
    <w:rsid w:val="00104E7C"/>
    <w:rsid w:val="00111524"/>
    <w:rsid w:val="00131329"/>
    <w:rsid w:val="0017712D"/>
    <w:rsid w:val="001938C7"/>
    <w:rsid w:val="001D3084"/>
    <w:rsid w:val="00210291"/>
    <w:rsid w:val="00233004"/>
    <w:rsid w:val="00255217"/>
    <w:rsid w:val="00255E29"/>
    <w:rsid w:val="002925B1"/>
    <w:rsid w:val="002B13D5"/>
    <w:rsid w:val="002C378E"/>
    <w:rsid w:val="002E78BA"/>
    <w:rsid w:val="00303FCA"/>
    <w:rsid w:val="003260E9"/>
    <w:rsid w:val="00335BB3"/>
    <w:rsid w:val="003A193F"/>
    <w:rsid w:val="003A57F0"/>
    <w:rsid w:val="003B7166"/>
    <w:rsid w:val="003E3C3F"/>
    <w:rsid w:val="003F758F"/>
    <w:rsid w:val="00405410"/>
    <w:rsid w:val="0041354E"/>
    <w:rsid w:val="00421745"/>
    <w:rsid w:val="004558CE"/>
    <w:rsid w:val="004D603A"/>
    <w:rsid w:val="004F7D7F"/>
    <w:rsid w:val="00534C33"/>
    <w:rsid w:val="0055283B"/>
    <w:rsid w:val="005938A5"/>
    <w:rsid w:val="005A4DB7"/>
    <w:rsid w:val="005A7DC3"/>
    <w:rsid w:val="005B5B62"/>
    <w:rsid w:val="005C1958"/>
    <w:rsid w:val="005E717B"/>
    <w:rsid w:val="00605C9E"/>
    <w:rsid w:val="00643268"/>
    <w:rsid w:val="006502C7"/>
    <w:rsid w:val="00655BF1"/>
    <w:rsid w:val="00667D0A"/>
    <w:rsid w:val="006A1B06"/>
    <w:rsid w:val="006B00CD"/>
    <w:rsid w:val="006B583F"/>
    <w:rsid w:val="00707159"/>
    <w:rsid w:val="00714CEF"/>
    <w:rsid w:val="007434FE"/>
    <w:rsid w:val="00774252"/>
    <w:rsid w:val="00776F34"/>
    <w:rsid w:val="0078381D"/>
    <w:rsid w:val="0079103A"/>
    <w:rsid w:val="007A3700"/>
    <w:rsid w:val="007B2F8F"/>
    <w:rsid w:val="007D665A"/>
    <w:rsid w:val="007E6E90"/>
    <w:rsid w:val="007E7A90"/>
    <w:rsid w:val="00805AA3"/>
    <w:rsid w:val="00807559"/>
    <w:rsid w:val="00826713"/>
    <w:rsid w:val="008518BA"/>
    <w:rsid w:val="0085222E"/>
    <w:rsid w:val="008C0B19"/>
    <w:rsid w:val="00905EB0"/>
    <w:rsid w:val="00907BA3"/>
    <w:rsid w:val="009852FB"/>
    <w:rsid w:val="00993376"/>
    <w:rsid w:val="009B59FB"/>
    <w:rsid w:val="009C3986"/>
    <w:rsid w:val="009C5CBB"/>
    <w:rsid w:val="009D43FB"/>
    <w:rsid w:val="009E4C8D"/>
    <w:rsid w:val="00A01933"/>
    <w:rsid w:val="00A33533"/>
    <w:rsid w:val="00A46E82"/>
    <w:rsid w:val="00A52F77"/>
    <w:rsid w:val="00A65A4C"/>
    <w:rsid w:val="00A72C29"/>
    <w:rsid w:val="00A75799"/>
    <w:rsid w:val="00A7778B"/>
    <w:rsid w:val="00AA163D"/>
    <w:rsid w:val="00AA73E9"/>
    <w:rsid w:val="00AD59A1"/>
    <w:rsid w:val="00AE5A5C"/>
    <w:rsid w:val="00AE7D25"/>
    <w:rsid w:val="00B03140"/>
    <w:rsid w:val="00B25A45"/>
    <w:rsid w:val="00B27F97"/>
    <w:rsid w:val="00B345B1"/>
    <w:rsid w:val="00B35B34"/>
    <w:rsid w:val="00B476C4"/>
    <w:rsid w:val="00B53AC6"/>
    <w:rsid w:val="00B548A7"/>
    <w:rsid w:val="00B92B57"/>
    <w:rsid w:val="00B97518"/>
    <w:rsid w:val="00BB31B0"/>
    <w:rsid w:val="00C02F81"/>
    <w:rsid w:val="00C14268"/>
    <w:rsid w:val="00C15F84"/>
    <w:rsid w:val="00C21C3D"/>
    <w:rsid w:val="00C3324E"/>
    <w:rsid w:val="00C337EA"/>
    <w:rsid w:val="00C54101"/>
    <w:rsid w:val="00C610BD"/>
    <w:rsid w:val="00C8350A"/>
    <w:rsid w:val="00CA1CE4"/>
    <w:rsid w:val="00D35AC3"/>
    <w:rsid w:val="00D8691E"/>
    <w:rsid w:val="00D91A5A"/>
    <w:rsid w:val="00E045FA"/>
    <w:rsid w:val="00E22118"/>
    <w:rsid w:val="00E44AD1"/>
    <w:rsid w:val="00E47D1A"/>
    <w:rsid w:val="00E662ED"/>
    <w:rsid w:val="00E74A48"/>
    <w:rsid w:val="00E93EC3"/>
    <w:rsid w:val="00EC2AE5"/>
    <w:rsid w:val="00ED30B2"/>
    <w:rsid w:val="00F11794"/>
    <w:rsid w:val="00F17A73"/>
    <w:rsid w:val="00F74A04"/>
    <w:rsid w:val="00FB2587"/>
    <w:rsid w:val="00FC0362"/>
    <w:rsid w:val="00FF38AA"/>
    <w:rsid w:val="01329D14"/>
    <w:rsid w:val="0234BF34"/>
    <w:rsid w:val="02AE3B89"/>
    <w:rsid w:val="032614DA"/>
    <w:rsid w:val="03FE248F"/>
    <w:rsid w:val="05386675"/>
    <w:rsid w:val="056C1690"/>
    <w:rsid w:val="06245AB1"/>
    <w:rsid w:val="063D643F"/>
    <w:rsid w:val="07134410"/>
    <w:rsid w:val="075F2B6B"/>
    <w:rsid w:val="07859D28"/>
    <w:rsid w:val="0791F89D"/>
    <w:rsid w:val="07B3BF02"/>
    <w:rsid w:val="07BEA7A3"/>
    <w:rsid w:val="07C3A624"/>
    <w:rsid w:val="08F5684C"/>
    <w:rsid w:val="096BE986"/>
    <w:rsid w:val="098C7AE2"/>
    <w:rsid w:val="09AF0BF2"/>
    <w:rsid w:val="0A02BC1D"/>
    <w:rsid w:val="0A80E1FE"/>
    <w:rsid w:val="0B7916E0"/>
    <w:rsid w:val="0B7EBDBE"/>
    <w:rsid w:val="0BCCF69C"/>
    <w:rsid w:val="0BE49750"/>
    <w:rsid w:val="0C161095"/>
    <w:rsid w:val="0C174A1D"/>
    <w:rsid w:val="0C245B0E"/>
    <w:rsid w:val="0C68364E"/>
    <w:rsid w:val="0C7E83E9"/>
    <w:rsid w:val="0CC4D7C4"/>
    <w:rsid w:val="0CC67AC8"/>
    <w:rsid w:val="0CC8AE25"/>
    <w:rsid w:val="0D14E741"/>
    <w:rsid w:val="0D2EB035"/>
    <w:rsid w:val="0D7F9EF9"/>
    <w:rsid w:val="0DB4D553"/>
    <w:rsid w:val="0E4BA7EA"/>
    <w:rsid w:val="0E754C68"/>
    <w:rsid w:val="0EA251F2"/>
    <w:rsid w:val="0EF0C0FB"/>
    <w:rsid w:val="0F1F8F7D"/>
    <w:rsid w:val="0F697789"/>
    <w:rsid w:val="0F8AE0C0"/>
    <w:rsid w:val="0FF18FE5"/>
    <w:rsid w:val="100C2402"/>
    <w:rsid w:val="10253743"/>
    <w:rsid w:val="10253CB4"/>
    <w:rsid w:val="10404085"/>
    <w:rsid w:val="106F7883"/>
    <w:rsid w:val="10BCE8DD"/>
    <w:rsid w:val="10EE2721"/>
    <w:rsid w:val="113E0570"/>
    <w:rsid w:val="11509F3D"/>
    <w:rsid w:val="1182E02B"/>
    <w:rsid w:val="12420692"/>
    <w:rsid w:val="12E1B595"/>
    <w:rsid w:val="1349B9AA"/>
    <w:rsid w:val="13A2BCDC"/>
    <w:rsid w:val="13A7F529"/>
    <w:rsid w:val="140E213B"/>
    <w:rsid w:val="148E8325"/>
    <w:rsid w:val="14954CD5"/>
    <w:rsid w:val="14A2FB94"/>
    <w:rsid w:val="14B86450"/>
    <w:rsid w:val="14E15B2B"/>
    <w:rsid w:val="14EA76A6"/>
    <w:rsid w:val="155AB085"/>
    <w:rsid w:val="158A32E2"/>
    <w:rsid w:val="160CCAB2"/>
    <w:rsid w:val="163D8C93"/>
    <w:rsid w:val="1670DE4B"/>
    <w:rsid w:val="168847E7"/>
    <w:rsid w:val="16D22E62"/>
    <w:rsid w:val="17356A92"/>
    <w:rsid w:val="17426841"/>
    <w:rsid w:val="17491E18"/>
    <w:rsid w:val="17C572A9"/>
    <w:rsid w:val="17D2042B"/>
    <w:rsid w:val="180F912C"/>
    <w:rsid w:val="184F4D2D"/>
    <w:rsid w:val="199F6392"/>
    <w:rsid w:val="19AD2A65"/>
    <w:rsid w:val="19B2C291"/>
    <w:rsid w:val="19E029C6"/>
    <w:rsid w:val="19FE72BD"/>
    <w:rsid w:val="19FFB78A"/>
    <w:rsid w:val="1A1322DF"/>
    <w:rsid w:val="1A1D0DCC"/>
    <w:rsid w:val="1A3A2D63"/>
    <w:rsid w:val="1A6B2BC9"/>
    <w:rsid w:val="1A821D84"/>
    <w:rsid w:val="1ABE7570"/>
    <w:rsid w:val="1B0535E0"/>
    <w:rsid w:val="1B109A14"/>
    <w:rsid w:val="1B67F509"/>
    <w:rsid w:val="1BAC90EC"/>
    <w:rsid w:val="1BC62888"/>
    <w:rsid w:val="1BFADD28"/>
    <w:rsid w:val="1C7D954D"/>
    <w:rsid w:val="1CD67774"/>
    <w:rsid w:val="1CFDE550"/>
    <w:rsid w:val="1CFF1ED8"/>
    <w:rsid w:val="1D36EFCB"/>
    <w:rsid w:val="1D381A53"/>
    <w:rsid w:val="1D45DC2F"/>
    <w:rsid w:val="1DC578C2"/>
    <w:rsid w:val="1E1C48E0"/>
    <w:rsid w:val="1EBEBC10"/>
    <w:rsid w:val="1F4DC5D7"/>
    <w:rsid w:val="1F8392E0"/>
    <w:rsid w:val="1FA7FAD7"/>
    <w:rsid w:val="1FC86532"/>
    <w:rsid w:val="1FE40B37"/>
    <w:rsid w:val="204107C0"/>
    <w:rsid w:val="206B5F5A"/>
    <w:rsid w:val="2101C276"/>
    <w:rsid w:val="2120497D"/>
    <w:rsid w:val="212B4143"/>
    <w:rsid w:val="21475DFD"/>
    <w:rsid w:val="217DDC9C"/>
    <w:rsid w:val="219342F6"/>
    <w:rsid w:val="21CA7897"/>
    <w:rsid w:val="224479D4"/>
    <w:rsid w:val="224DC9C1"/>
    <w:rsid w:val="227BBDE7"/>
    <w:rsid w:val="22A5CAE6"/>
    <w:rsid w:val="22F07223"/>
    <w:rsid w:val="23336C6B"/>
    <w:rsid w:val="233E00D6"/>
    <w:rsid w:val="234741F7"/>
    <w:rsid w:val="235CAAB3"/>
    <w:rsid w:val="238D08F2"/>
    <w:rsid w:val="242F4452"/>
    <w:rsid w:val="247A37FD"/>
    <w:rsid w:val="24B10002"/>
    <w:rsid w:val="24CD1CBC"/>
    <w:rsid w:val="2503D7C9"/>
    <w:rsid w:val="2509C17E"/>
    <w:rsid w:val="251E1DEE"/>
    <w:rsid w:val="25FD7132"/>
    <w:rsid w:val="26414C72"/>
    <w:rsid w:val="26811860"/>
    <w:rsid w:val="26BE2D5C"/>
    <w:rsid w:val="26CADF5C"/>
    <w:rsid w:val="26F03507"/>
    <w:rsid w:val="2719E335"/>
    <w:rsid w:val="27578511"/>
    <w:rsid w:val="276F246F"/>
    <w:rsid w:val="279B1665"/>
    <w:rsid w:val="27E08168"/>
    <w:rsid w:val="281AB31A"/>
    <w:rsid w:val="2861D3B3"/>
    <w:rsid w:val="291F616D"/>
    <w:rsid w:val="2981229F"/>
    <w:rsid w:val="2A14207F"/>
    <w:rsid w:val="2B02445F"/>
    <w:rsid w:val="2B26F489"/>
    <w:rsid w:val="2B40D4F1"/>
    <w:rsid w:val="2B438082"/>
    <w:rsid w:val="2B4B86FB"/>
    <w:rsid w:val="2BCE9976"/>
    <w:rsid w:val="2C555F2B"/>
    <w:rsid w:val="2C9E11D3"/>
    <w:rsid w:val="2CA5C88B"/>
    <w:rsid w:val="2CD00F45"/>
    <w:rsid w:val="2D2BCBDC"/>
    <w:rsid w:val="2D68BEC9"/>
    <w:rsid w:val="2DEDBA20"/>
    <w:rsid w:val="2E1BE63D"/>
    <w:rsid w:val="2EAB78C5"/>
    <w:rsid w:val="2EB29C02"/>
    <w:rsid w:val="2F779731"/>
    <w:rsid w:val="2FCCDA4A"/>
    <w:rsid w:val="307F3323"/>
    <w:rsid w:val="3088E23C"/>
    <w:rsid w:val="30B4E779"/>
    <w:rsid w:val="30CD13B7"/>
    <w:rsid w:val="30D66C9B"/>
    <w:rsid w:val="30DF95D8"/>
    <w:rsid w:val="31031C08"/>
    <w:rsid w:val="314C39DB"/>
    <w:rsid w:val="3197AF9F"/>
    <w:rsid w:val="31A38068"/>
    <w:rsid w:val="31B9859E"/>
    <w:rsid w:val="31CD0B38"/>
    <w:rsid w:val="31E9D443"/>
    <w:rsid w:val="320E2963"/>
    <w:rsid w:val="32212AA2"/>
    <w:rsid w:val="32918B7C"/>
    <w:rsid w:val="32ED2534"/>
    <w:rsid w:val="332ED4A8"/>
    <w:rsid w:val="33BC6480"/>
    <w:rsid w:val="33C082FE"/>
    <w:rsid w:val="33C6167E"/>
    <w:rsid w:val="33CCC8B3"/>
    <w:rsid w:val="34E47A0E"/>
    <w:rsid w:val="34FC40ED"/>
    <w:rsid w:val="35217505"/>
    <w:rsid w:val="356381CD"/>
    <w:rsid w:val="358C8A98"/>
    <w:rsid w:val="35ABC101"/>
    <w:rsid w:val="35EC6C35"/>
    <w:rsid w:val="360A6681"/>
    <w:rsid w:val="36E41FA4"/>
    <w:rsid w:val="373F17C2"/>
    <w:rsid w:val="37670311"/>
    <w:rsid w:val="376CACBC"/>
    <w:rsid w:val="37CC0495"/>
    <w:rsid w:val="37DAC8CE"/>
    <w:rsid w:val="388DCBD3"/>
    <w:rsid w:val="3896F133"/>
    <w:rsid w:val="38D4F2DB"/>
    <w:rsid w:val="38F14CFE"/>
    <w:rsid w:val="38F47FBF"/>
    <w:rsid w:val="3900F300"/>
    <w:rsid w:val="390AC6C4"/>
    <w:rsid w:val="3952DB79"/>
    <w:rsid w:val="398A7DD5"/>
    <w:rsid w:val="39E1514B"/>
    <w:rsid w:val="3A664321"/>
    <w:rsid w:val="3AA6B4FB"/>
    <w:rsid w:val="3AAB4DA1"/>
    <w:rsid w:val="3B31C731"/>
    <w:rsid w:val="3B3A23F6"/>
    <w:rsid w:val="3B49F932"/>
    <w:rsid w:val="3B717B34"/>
    <w:rsid w:val="3B7FE433"/>
    <w:rsid w:val="3C2E0C31"/>
    <w:rsid w:val="3C994E9A"/>
    <w:rsid w:val="3CB263B2"/>
    <w:rsid w:val="3CEFEE55"/>
    <w:rsid w:val="3DA37763"/>
    <w:rsid w:val="3DCDF213"/>
    <w:rsid w:val="3E6EDF93"/>
    <w:rsid w:val="3E76879E"/>
    <w:rsid w:val="3EAFB489"/>
    <w:rsid w:val="3EC420D9"/>
    <w:rsid w:val="3F5369D8"/>
    <w:rsid w:val="3F64BD62"/>
    <w:rsid w:val="3FB39F7C"/>
    <w:rsid w:val="404016AE"/>
    <w:rsid w:val="407F6151"/>
    <w:rsid w:val="40D4E50A"/>
    <w:rsid w:val="41DE1CB6"/>
    <w:rsid w:val="42582CA9"/>
    <w:rsid w:val="42C9ABB6"/>
    <w:rsid w:val="4302A764"/>
    <w:rsid w:val="432F01DB"/>
    <w:rsid w:val="43AD488F"/>
    <w:rsid w:val="43F3FD0A"/>
    <w:rsid w:val="43FB19C4"/>
    <w:rsid w:val="444D1F16"/>
    <w:rsid w:val="4462DC5B"/>
    <w:rsid w:val="453D69B8"/>
    <w:rsid w:val="45F25147"/>
    <w:rsid w:val="464EB4C3"/>
    <w:rsid w:val="46663A1C"/>
    <w:rsid w:val="467ACAE1"/>
    <w:rsid w:val="46E68379"/>
    <w:rsid w:val="47129DB8"/>
    <w:rsid w:val="47247BFF"/>
    <w:rsid w:val="475B61AF"/>
    <w:rsid w:val="47E8240B"/>
    <w:rsid w:val="4810F6E1"/>
    <w:rsid w:val="485C35C4"/>
    <w:rsid w:val="4890ED5E"/>
    <w:rsid w:val="48E9E8B0"/>
    <w:rsid w:val="49135588"/>
    <w:rsid w:val="4956864D"/>
    <w:rsid w:val="4992F23D"/>
    <w:rsid w:val="49D72D3E"/>
    <w:rsid w:val="49F8AE9D"/>
    <w:rsid w:val="4A3944D6"/>
    <w:rsid w:val="4A5CC236"/>
    <w:rsid w:val="4A60B2B2"/>
    <w:rsid w:val="4B604050"/>
    <w:rsid w:val="4B9BF776"/>
    <w:rsid w:val="4BA48BE0"/>
    <w:rsid w:val="4C091533"/>
    <w:rsid w:val="4C75FF68"/>
    <w:rsid w:val="4CC6828C"/>
    <w:rsid w:val="4D48F991"/>
    <w:rsid w:val="4D5AD105"/>
    <w:rsid w:val="4DD2C28F"/>
    <w:rsid w:val="4E2F343F"/>
    <w:rsid w:val="4E5823A4"/>
    <w:rsid w:val="4E9F4C63"/>
    <w:rsid w:val="4F254307"/>
    <w:rsid w:val="4F433498"/>
    <w:rsid w:val="4F86E3E4"/>
    <w:rsid w:val="4F8F1BF3"/>
    <w:rsid w:val="4F94088E"/>
    <w:rsid w:val="4F987F6F"/>
    <w:rsid w:val="50860B0D"/>
    <w:rsid w:val="5186B993"/>
    <w:rsid w:val="51C7A97A"/>
    <w:rsid w:val="525B4876"/>
    <w:rsid w:val="52751D7B"/>
    <w:rsid w:val="527A7BD9"/>
    <w:rsid w:val="52E80373"/>
    <w:rsid w:val="531F7E31"/>
    <w:rsid w:val="53627BE7"/>
    <w:rsid w:val="53A77E69"/>
    <w:rsid w:val="53B38E41"/>
    <w:rsid w:val="54518415"/>
    <w:rsid w:val="54E9DFAB"/>
    <w:rsid w:val="55434ECA"/>
    <w:rsid w:val="55633505"/>
    <w:rsid w:val="55E63F6D"/>
    <w:rsid w:val="56393BD1"/>
    <w:rsid w:val="5724397E"/>
    <w:rsid w:val="57491B7E"/>
    <w:rsid w:val="575357CE"/>
    <w:rsid w:val="579F3F29"/>
    <w:rsid w:val="57B54D78"/>
    <w:rsid w:val="593166D8"/>
    <w:rsid w:val="59C2F8CE"/>
    <w:rsid w:val="5A8FBDBB"/>
    <w:rsid w:val="5AD63C61"/>
    <w:rsid w:val="5B0DA913"/>
    <w:rsid w:val="5B280AF8"/>
    <w:rsid w:val="5B982E69"/>
    <w:rsid w:val="5C1B7D72"/>
    <w:rsid w:val="5C5D4790"/>
    <w:rsid w:val="5C613879"/>
    <w:rsid w:val="5D250A77"/>
    <w:rsid w:val="5D362888"/>
    <w:rsid w:val="5D432F23"/>
    <w:rsid w:val="5D587287"/>
    <w:rsid w:val="5D8D36C9"/>
    <w:rsid w:val="5DE8BF5E"/>
    <w:rsid w:val="5E16497D"/>
    <w:rsid w:val="5E852158"/>
    <w:rsid w:val="5F0026AC"/>
    <w:rsid w:val="5F1BB686"/>
    <w:rsid w:val="5FEC8FB7"/>
    <w:rsid w:val="5FECF72A"/>
    <w:rsid w:val="60120555"/>
    <w:rsid w:val="601A7E66"/>
    <w:rsid w:val="601BAE07"/>
    <w:rsid w:val="60227AB8"/>
    <w:rsid w:val="60504D1B"/>
    <w:rsid w:val="605DECB0"/>
    <w:rsid w:val="609BF70D"/>
    <w:rsid w:val="60BE2ABA"/>
    <w:rsid w:val="60DCFC85"/>
    <w:rsid w:val="61C33E72"/>
    <w:rsid w:val="622F1B0E"/>
    <w:rsid w:val="62910935"/>
    <w:rsid w:val="6299AB23"/>
    <w:rsid w:val="62E92DC0"/>
    <w:rsid w:val="63080D01"/>
    <w:rsid w:val="635BE65F"/>
    <w:rsid w:val="64149D47"/>
    <w:rsid w:val="64576927"/>
    <w:rsid w:val="65B39FCD"/>
    <w:rsid w:val="65CD54AB"/>
    <w:rsid w:val="65E158C7"/>
    <w:rsid w:val="6665A0D4"/>
    <w:rsid w:val="669212C8"/>
    <w:rsid w:val="66BEC9A7"/>
    <w:rsid w:val="67028C55"/>
    <w:rsid w:val="6757B38A"/>
    <w:rsid w:val="67B77FBA"/>
    <w:rsid w:val="68017135"/>
    <w:rsid w:val="684A9F01"/>
    <w:rsid w:val="68F0F80F"/>
    <w:rsid w:val="6954F428"/>
    <w:rsid w:val="6969FA96"/>
    <w:rsid w:val="697A49A0"/>
    <w:rsid w:val="69A552BE"/>
    <w:rsid w:val="69C13DA2"/>
    <w:rsid w:val="6A24074B"/>
    <w:rsid w:val="6AA038EE"/>
    <w:rsid w:val="6B41231F"/>
    <w:rsid w:val="6B660283"/>
    <w:rsid w:val="6BCBA875"/>
    <w:rsid w:val="6BFDF834"/>
    <w:rsid w:val="6C022714"/>
    <w:rsid w:val="6C11FC50"/>
    <w:rsid w:val="6C9C81A6"/>
    <w:rsid w:val="6CD368C6"/>
    <w:rsid w:val="6CF9424F"/>
    <w:rsid w:val="6D1E5402"/>
    <w:rsid w:val="6D740FF3"/>
    <w:rsid w:val="6DB36031"/>
    <w:rsid w:val="6E1BCEFE"/>
    <w:rsid w:val="6E52079B"/>
    <w:rsid w:val="6E5DC7A5"/>
    <w:rsid w:val="6EE6D78B"/>
    <w:rsid w:val="6F06407B"/>
    <w:rsid w:val="6F145238"/>
    <w:rsid w:val="6F5CD8C8"/>
    <w:rsid w:val="6FF35ABD"/>
    <w:rsid w:val="706425BC"/>
    <w:rsid w:val="70B15C21"/>
    <w:rsid w:val="70B97B7D"/>
    <w:rsid w:val="70C9C76E"/>
    <w:rsid w:val="71B0F183"/>
    <w:rsid w:val="71DD6ADD"/>
    <w:rsid w:val="724074B8"/>
    <w:rsid w:val="72F29ACD"/>
    <w:rsid w:val="7376E2DA"/>
    <w:rsid w:val="73C61DD7"/>
    <w:rsid w:val="73D97CE1"/>
    <w:rsid w:val="73E27161"/>
    <w:rsid w:val="74104F50"/>
    <w:rsid w:val="74145B3B"/>
    <w:rsid w:val="742E58BC"/>
    <w:rsid w:val="74579798"/>
    <w:rsid w:val="74B16324"/>
    <w:rsid w:val="74DBE9D6"/>
    <w:rsid w:val="750E07E3"/>
    <w:rsid w:val="75233EC9"/>
    <w:rsid w:val="7543F9A2"/>
    <w:rsid w:val="75593088"/>
    <w:rsid w:val="75D7D7DC"/>
    <w:rsid w:val="763927F3"/>
    <w:rsid w:val="766B5625"/>
    <w:rsid w:val="767622EA"/>
    <w:rsid w:val="768CCACF"/>
    <w:rsid w:val="76A9D844"/>
    <w:rsid w:val="775E7E90"/>
    <w:rsid w:val="77B207D4"/>
    <w:rsid w:val="77CC2C50"/>
    <w:rsid w:val="77DE1DBD"/>
    <w:rsid w:val="78063341"/>
    <w:rsid w:val="780CFFF2"/>
    <w:rsid w:val="781CA86C"/>
    <w:rsid w:val="78509A9C"/>
    <w:rsid w:val="78C1EE3F"/>
    <w:rsid w:val="792DCAFF"/>
    <w:rsid w:val="79386F79"/>
    <w:rsid w:val="7985F3A3"/>
    <w:rsid w:val="79985AF0"/>
    <w:rsid w:val="79A970B7"/>
    <w:rsid w:val="79E7961F"/>
    <w:rsid w:val="7A03B7B4"/>
    <w:rsid w:val="7A473566"/>
    <w:rsid w:val="7A578157"/>
    <w:rsid w:val="7B0C29D7"/>
    <w:rsid w:val="7B459CD3"/>
    <w:rsid w:val="7B7B23CA"/>
    <w:rsid w:val="7C317240"/>
    <w:rsid w:val="7C90E324"/>
    <w:rsid w:val="7CF6AEF5"/>
    <w:rsid w:val="7D151546"/>
    <w:rsid w:val="7DD457FC"/>
    <w:rsid w:val="7DD586B3"/>
    <w:rsid w:val="7E11A60C"/>
    <w:rsid w:val="7E9BC1CC"/>
    <w:rsid w:val="7EA2B3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AE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3F"/>
    <w:pPr>
      <w:spacing w:line="288" w:lineRule="auto"/>
      <w:contextualSpacing/>
    </w:pPr>
    <w:rPr>
      <w:sz w:val="24"/>
      <w:szCs w:val="24"/>
    </w:rPr>
  </w:style>
  <w:style w:type="paragraph" w:styleId="Heading1">
    <w:name w:val="heading 1"/>
    <w:basedOn w:val="Normal"/>
    <w:next w:val="Normal"/>
    <w:link w:val="Heading1Char"/>
    <w:uiPriority w:val="9"/>
    <w:qFormat/>
    <w:rsid w:val="003E3C3F"/>
    <w:pPr>
      <w:keepNext/>
      <w:keepLines/>
      <w:spacing w:before="240" w:after="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4217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C3F"/>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42174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21745"/>
    <w:pPr>
      <w:ind w:left="72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C5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CBB"/>
    <w:rPr>
      <w:sz w:val="24"/>
      <w:szCs w:val="24"/>
    </w:rPr>
  </w:style>
  <w:style w:type="paragraph" w:styleId="Footer">
    <w:name w:val="footer"/>
    <w:basedOn w:val="Normal"/>
    <w:link w:val="FooterChar"/>
    <w:uiPriority w:val="99"/>
    <w:unhideWhenUsed/>
    <w:rsid w:val="009C5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CBB"/>
    <w:rPr>
      <w:sz w:val="24"/>
      <w:szCs w:val="24"/>
    </w:rPr>
  </w:style>
  <w:style w:type="character" w:styleId="Hyperlink">
    <w:name w:val="Hyperlink"/>
    <w:basedOn w:val="DefaultParagraphFont"/>
    <w:uiPriority w:val="99"/>
    <w:unhideWhenUsed/>
    <w:rsid w:val="000E1F9B"/>
    <w:rPr>
      <w:color w:val="0563C1" w:themeColor="hyperlink"/>
      <w:u w:val="single"/>
    </w:rPr>
  </w:style>
  <w:style w:type="paragraph" w:styleId="Quote">
    <w:name w:val="Quote"/>
    <w:basedOn w:val="Normal"/>
    <w:next w:val="Normal"/>
    <w:link w:val="QuoteChar"/>
    <w:uiPriority w:val="29"/>
    <w:qFormat/>
    <w:rsid w:val="00D869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691E"/>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education.blogs.lincoln.ac.uk/planning-design/" TargetMode="External"/><Relationship Id="rId5" Type="http://schemas.openxmlformats.org/officeDocument/2006/relationships/styles" Target="styles.xml"/><Relationship Id="rId10" Type="http://schemas.openxmlformats.org/officeDocument/2006/relationships/hyperlink" Target="https://oqsp.blogs.lincoln.ac.uk/programme-modific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E7F4767BDDC498D1802130351DD2F" ma:contentTypeVersion="11" ma:contentTypeDescription="Create a new document." ma:contentTypeScope="" ma:versionID="8954d2f6a8bdf4005df1740faafa2df9">
  <xsd:schema xmlns:xsd="http://www.w3.org/2001/XMLSchema" xmlns:xs="http://www.w3.org/2001/XMLSchema" xmlns:p="http://schemas.microsoft.com/office/2006/metadata/properties" xmlns:ns2="a9a29d63-812f-4145-83a1-e43f6c04b46c" xmlns:ns3="b2103a72-b3cf-41f3-badc-ace958d9af82" targetNamespace="http://schemas.microsoft.com/office/2006/metadata/properties" ma:root="true" ma:fieldsID="7972b3e678126206159c7b5632e2c705" ns2:_="" ns3:_="">
    <xsd:import namespace="a9a29d63-812f-4145-83a1-e43f6c04b46c"/>
    <xsd:import namespace="b2103a72-b3cf-41f3-badc-ace958d9af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29d63-812f-4145-83a1-e43f6c04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03a72-b3cf-41f3-badc-ace958d9af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4487C-3C2D-4306-A637-CC6A92A8F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6C52C5-A6F9-4CAD-A310-FAA2AB598AD4}">
  <ds:schemaRefs>
    <ds:schemaRef ds:uri="http://schemas.microsoft.com/sharepoint/v3/contenttype/forms"/>
  </ds:schemaRefs>
</ds:datastoreItem>
</file>

<file path=customXml/itemProps3.xml><?xml version="1.0" encoding="utf-8"?>
<ds:datastoreItem xmlns:ds="http://schemas.openxmlformats.org/officeDocument/2006/customXml" ds:itemID="{C2FBE306-A946-44B6-8327-31666C41C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29d63-812f-4145-83a1-e43f6c04b46c"/>
    <ds:schemaRef ds:uri="b2103a72-b3cf-41f3-badc-ace958d9a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2021-04-27T20:58:00Z</dcterms:created>
  <dcterms:modified xsi:type="dcterms:W3CDTF">2021-04-27T13:00:00Z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0x010100157E7F4767BDDC498D1802130351DD2F</vt:lpwstr>
  </property>
</Properties>
</file>